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附件： </w:t>
      </w:r>
      <w:r>
        <w:rPr>
          <w:rFonts w:ascii="宋体" w:hAnsi="宋体"/>
          <w:sz w:val="28"/>
        </w:rPr>
        <w:t xml:space="preserve">               </w:t>
      </w:r>
    </w:p>
    <w:p>
      <w:pPr>
        <w:spacing w:line="720" w:lineRule="auto"/>
        <w:ind w:firstLine="2530" w:firstLineChars="700"/>
        <w:jc w:val="left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广东肇鼎储备林投资有限公司</w:t>
      </w:r>
      <w:r>
        <w:rPr>
          <w:rFonts w:ascii="宋体" w:hAnsi="宋体"/>
          <w:b/>
          <w:sz w:val="36"/>
        </w:rPr>
        <w:t>202</w:t>
      </w:r>
      <w:r>
        <w:rPr>
          <w:rFonts w:hint="eastAsia" w:ascii="宋体" w:hAnsi="宋体"/>
          <w:b/>
          <w:sz w:val="36"/>
        </w:rPr>
        <w:t>3</w:t>
      </w:r>
      <w:r>
        <w:rPr>
          <w:rFonts w:ascii="宋体" w:hAnsi="宋体"/>
          <w:b/>
          <w:sz w:val="36"/>
        </w:rPr>
        <w:t>年度招聘岗位明细表</w:t>
      </w:r>
    </w:p>
    <w:tbl>
      <w:tblPr>
        <w:tblStyle w:val="3"/>
        <w:tblW w:w="14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703"/>
        <w:gridCol w:w="3760"/>
        <w:gridCol w:w="993"/>
        <w:gridCol w:w="1332"/>
        <w:gridCol w:w="918"/>
        <w:gridCol w:w="1467"/>
        <w:gridCol w:w="211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>岗位名称</w:t>
            </w:r>
          </w:p>
        </w:tc>
        <w:tc>
          <w:tcPr>
            <w:tcW w:w="70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>人数</w:t>
            </w:r>
          </w:p>
        </w:tc>
        <w:tc>
          <w:tcPr>
            <w:tcW w:w="37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>工作要求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  <w:t>年龄</w:t>
            </w:r>
          </w:p>
        </w:tc>
        <w:tc>
          <w:tcPr>
            <w:tcW w:w="1332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>学历</w:t>
            </w:r>
          </w:p>
        </w:tc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>年薪</w:t>
            </w:r>
          </w:p>
        </w:tc>
        <w:tc>
          <w:tcPr>
            <w:tcW w:w="211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>福利待遇</w:t>
            </w: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林业技术员</w:t>
            </w:r>
          </w:p>
        </w:tc>
        <w:tc>
          <w:tcPr>
            <w:tcW w:w="70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若干名</w:t>
            </w:r>
            <w:bookmarkStart w:id="0" w:name="_GoBack"/>
            <w:bookmarkEnd w:id="0"/>
          </w:p>
        </w:tc>
        <w:tc>
          <w:tcPr>
            <w:tcW w:w="3760" w:type="dxa"/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1.熟练掌握地形图识别及勾绘；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2.熟练掌握Arcgis等相关软件；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3.熟练无人机操作；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4.适应野外调查设计及基层工作；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5.有林业方面工作经验者优先，长期从事林业基层工作、内外业熟练人员可适当放宽条件。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35周岁及以下</w:t>
            </w:r>
          </w:p>
        </w:tc>
        <w:tc>
          <w:tcPr>
            <w:tcW w:w="1332" w:type="dxa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林学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、</w:t>
            </w: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林业技术等相关专业</w:t>
            </w:r>
          </w:p>
        </w:tc>
        <w:tc>
          <w:tcPr>
            <w:tcW w:w="9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大专及以上学历</w:t>
            </w:r>
          </w:p>
        </w:tc>
        <w:tc>
          <w:tcPr>
            <w:tcW w:w="14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基本工资+业务绩效，年薪7万--15万。 </w:t>
            </w:r>
          </w:p>
        </w:tc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五险一金、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伙食补助、话费补贴、定期体检等。</w:t>
            </w: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广东肇庆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OTg3MjU1ZTI0MGQzZDc0MWVhYzcwZGVmZmI5MDIifQ=="/>
  </w:docVars>
  <w:rsids>
    <w:rsidRoot w:val="7C351C24"/>
    <w:rsid w:val="64847526"/>
    <w:rsid w:val="7C35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233</Characters>
  <Lines>0</Lines>
  <Paragraphs>0</Paragraphs>
  <TotalTime>1</TotalTime>
  <ScaleCrop>false</ScaleCrop>
  <LinksUpToDate>false</LinksUpToDate>
  <CharactersWithSpaces>250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2023-01-16T08:51:00Z</dcterms:created>
  <dc:creator>碧玉</dc:creator>
  <cp:lastModifiedBy>熊熊熊猫</cp:lastModifiedBy>
  <dcterms:modified xsi:type="dcterms:W3CDTF">2023-03-23T09:12:27Z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5B827CDEBC864008A4DC2F5183741FDE</vt:lpwstr>
  </property>
</Properties>
</file>